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3D" w:rsidRDefault="00FC5B3D" w:rsidP="00B61A82">
      <w:r>
        <w:t>MUŠKI UČENIČKI DOM DUBROVNIK</w:t>
      </w:r>
    </w:p>
    <w:p w:rsidR="00FC5B3D" w:rsidRDefault="00FC5B3D" w:rsidP="00FC5B3D">
      <w:pPr>
        <w:pStyle w:val="Header"/>
        <w:tabs>
          <w:tab w:val="left" w:pos="708"/>
        </w:tabs>
      </w:pPr>
    </w:p>
    <w:p w:rsidR="00FC5B3D" w:rsidRDefault="00FC5B3D" w:rsidP="00FC5B3D">
      <w:r>
        <w:t>Svetoga Križa 8.  20000  DUBROVNIK</w:t>
      </w:r>
    </w:p>
    <w:p w:rsidR="00FC5B3D" w:rsidRDefault="00FC5B3D" w:rsidP="00FC5B3D">
      <w:r>
        <w:t xml:space="preserve">Telefon  020/418-513                                          </w:t>
      </w:r>
    </w:p>
    <w:p w:rsidR="00FC5B3D" w:rsidRDefault="00FC5B3D" w:rsidP="00FC5B3D">
      <w:r>
        <w:t xml:space="preserve">OIB 18126345918   M.B.03304124 </w:t>
      </w:r>
    </w:p>
    <w:p w:rsidR="00FC5B3D" w:rsidRDefault="00FC5B3D" w:rsidP="00FC5B3D">
      <w:r>
        <w:t>Šifra u Ministarstvu:19-018-511</w:t>
      </w:r>
    </w:p>
    <w:p w:rsidR="00FC5B3D" w:rsidRDefault="00FC5B3D" w:rsidP="00FC5B3D">
      <w:r>
        <w:t>Žiro-račun: HR622407000-1100019968</w:t>
      </w:r>
    </w:p>
    <w:p w:rsidR="00FC5B3D" w:rsidRDefault="00FC5B3D" w:rsidP="00FC5B3D"/>
    <w:p w:rsidR="00FC5B3D" w:rsidRDefault="00FC5B3D" w:rsidP="00FC5B3D"/>
    <w:p w:rsidR="00FC5B3D" w:rsidRDefault="00FC5B3D" w:rsidP="00FC5B3D"/>
    <w:p w:rsidR="00FC5B3D" w:rsidRDefault="00FC5B3D" w:rsidP="00FC5B3D">
      <w:pPr>
        <w:rPr>
          <w:b/>
        </w:rPr>
      </w:pPr>
      <w:r>
        <w:rPr>
          <w:b/>
        </w:rPr>
        <w:t>BILJEŠKE UZ FINANCIJSKA IZVJEŠĆA</w:t>
      </w:r>
    </w:p>
    <w:p w:rsidR="00FC5B3D" w:rsidRDefault="00FC5B3D" w:rsidP="00FC5B3D">
      <w:r>
        <w:t xml:space="preserve">                                    (razdoblje od</w:t>
      </w:r>
      <w:r w:rsidR="00DE260A">
        <w:t xml:space="preserve"> 01.siječnja do 31.prosinca 2018</w:t>
      </w:r>
      <w:r>
        <w:t>.)</w:t>
      </w:r>
    </w:p>
    <w:p w:rsidR="00FC5B3D" w:rsidRDefault="00FC5B3D" w:rsidP="00FC5B3D"/>
    <w:p w:rsidR="00FC5B3D" w:rsidRDefault="00FC5B3D" w:rsidP="00FC5B3D"/>
    <w:p w:rsidR="00FC5B3D" w:rsidRDefault="00FC5B3D" w:rsidP="00FC5B3D"/>
    <w:p w:rsidR="00FC5B3D" w:rsidRDefault="00FC5B3D" w:rsidP="00FC5B3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BILANCA</w:t>
      </w:r>
    </w:p>
    <w:p w:rsidR="00FC5B3D" w:rsidRDefault="00FC5B3D" w:rsidP="00FC5B3D">
      <w:pPr>
        <w:rPr>
          <w:u w:val="single"/>
        </w:rPr>
      </w:pPr>
    </w:p>
    <w:p w:rsidR="00FC5B3D" w:rsidRDefault="00FC5B3D" w:rsidP="00FC5B3D">
      <w:pPr>
        <w:pStyle w:val="Header"/>
        <w:tabs>
          <w:tab w:val="left" w:pos="708"/>
        </w:tabs>
      </w:pPr>
      <w:r>
        <w:t>AOP 002     NEFINANCIJSKA IMOVINA                                  1.</w:t>
      </w:r>
      <w:r w:rsidR="00DE260A">
        <w:t>211.161</w:t>
      </w:r>
      <w:r>
        <w:t xml:space="preserve"> kn</w:t>
      </w:r>
    </w:p>
    <w:p w:rsidR="00FC5B3D" w:rsidRDefault="00FC5B3D" w:rsidP="00FC5B3D">
      <w:r>
        <w:t xml:space="preserve">AOP 063     FINANCIJSKA IMOVINA          </w:t>
      </w:r>
      <w:r>
        <w:tab/>
      </w:r>
      <w:r>
        <w:tab/>
      </w:r>
      <w:r>
        <w:tab/>
      </w:r>
      <w:r w:rsidR="00DE260A">
        <w:t>281</w:t>
      </w:r>
      <w:r>
        <w:t>.</w:t>
      </w:r>
      <w:r w:rsidR="00DE260A">
        <w:t>674</w:t>
      </w:r>
      <w:r w:rsidR="00732017">
        <w:t xml:space="preserve"> </w:t>
      </w:r>
      <w:r>
        <w:t>kn</w:t>
      </w:r>
    </w:p>
    <w:p w:rsidR="00FC5B3D" w:rsidRDefault="00FC5B3D" w:rsidP="00FC5B3D">
      <w:r>
        <w:t xml:space="preserve">AOP 163     OBVEZE                                                                       </w:t>
      </w:r>
      <w:r w:rsidR="00DE260A">
        <w:t>206.256</w:t>
      </w:r>
      <w:r w:rsidR="00732017">
        <w:t xml:space="preserve"> </w:t>
      </w:r>
      <w:r>
        <w:t xml:space="preserve">kn        </w:t>
      </w:r>
    </w:p>
    <w:p w:rsidR="00FC5B3D" w:rsidRDefault="00FC5B3D" w:rsidP="00FC5B3D">
      <w:r>
        <w:t>AOP 22</w:t>
      </w:r>
      <w:r w:rsidR="00B342AA">
        <w:t>3</w:t>
      </w:r>
      <w:r>
        <w:t>VLASTITI IZVORI                                                   1.</w:t>
      </w:r>
      <w:r w:rsidR="00DE260A">
        <w:t>286.579</w:t>
      </w:r>
      <w:r>
        <w:t xml:space="preserve"> kn</w:t>
      </w:r>
    </w:p>
    <w:p w:rsidR="00FC5B3D" w:rsidRDefault="00FC5B3D" w:rsidP="00FC5B3D"/>
    <w:p w:rsidR="00FC5B3D" w:rsidRDefault="00FC5B3D" w:rsidP="00FC5B3D">
      <w:r>
        <w:t>AOP 140   Potraž</w:t>
      </w:r>
      <w:r w:rsidR="00DE260A">
        <w:t xml:space="preserve">ivanja za prihode poslovanja   </w:t>
      </w:r>
      <w:r w:rsidR="0009530F">
        <w:t>2</w:t>
      </w:r>
      <w:r w:rsidR="00DE260A">
        <w:t>3.256</w:t>
      </w:r>
      <w:r w:rsidR="0009530F">
        <w:t xml:space="preserve"> </w:t>
      </w:r>
      <w:r>
        <w:t>kn</w:t>
      </w:r>
    </w:p>
    <w:p w:rsidR="00FC5B3D" w:rsidRDefault="00FC5B3D" w:rsidP="00FC5B3D">
      <w:r>
        <w:t xml:space="preserve">               (  Odnose se na potraživan</w:t>
      </w:r>
      <w:r w:rsidR="00DE260A">
        <w:t>ja od učenika koji do 31.12.2018</w:t>
      </w:r>
      <w:r>
        <w:t>. nisu plat</w:t>
      </w:r>
      <w:r w:rsidR="001E70EA">
        <w:t>ili domarinu)</w:t>
      </w:r>
      <w:r w:rsidR="001E70EA">
        <w:tab/>
      </w:r>
    </w:p>
    <w:p w:rsidR="00FC5B3D" w:rsidRDefault="00FC5B3D" w:rsidP="00FC5B3D"/>
    <w:p w:rsidR="00FC5B3D" w:rsidRDefault="00FC5B3D" w:rsidP="00FC5B3D">
      <w:r>
        <w:t xml:space="preserve">AOP 158 Rashodi budućih razdoblja              </w:t>
      </w:r>
      <w:r w:rsidR="000F69E1">
        <w:t>162</w:t>
      </w:r>
      <w:r>
        <w:t>.</w:t>
      </w:r>
      <w:r w:rsidR="00DE260A">
        <w:t>520</w:t>
      </w:r>
      <w:r>
        <w:t xml:space="preserve"> kn</w:t>
      </w:r>
    </w:p>
    <w:p w:rsidR="00FC5B3D" w:rsidRDefault="00FC5B3D" w:rsidP="00FC5B3D"/>
    <w:p w:rsidR="00FC5B3D" w:rsidRDefault="00FC5B3D" w:rsidP="00FC5B3D">
      <w:r>
        <w:t xml:space="preserve">AOP 163 Ukupne obveze iznose </w:t>
      </w:r>
      <w:r w:rsidR="00DE260A">
        <w:t>206.256</w:t>
      </w:r>
      <w:r w:rsidR="00C15DE7">
        <w:t xml:space="preserve"> </w:t>
      </w:r>
      <w:r>
        <w:t xml:space="preserve">kn  </w:t>
      </w:r>
    </w:p>
    <w:p w:rsidR="00FC5B3D" w:rsidRDefault="00FC5B3D" w:rsidP="00FC5B3D">
      <w:r>
        <w:t xml:space="preserve">                 Sastoji se od obveza za plaće za prosinac 20</w:t>
      </w:r>
      <w:r w:rsidR="00DE260A">
        <w:t>18</w:t>
      </w:r>
      <w:r>
        <w:t xml:space="preserve">. u iznosu </w:t>
      </w:r>
      <w:r w:rsidR="00DE260A">
        <w:t>162.</w:t>
      </w:r>
      <w:r w:rsidR="003F6B05">
        <w:t>520</w:t>
      </w:r>
      <w:r w:rsidR="004A69C6">
        <w:t xml:space="preserve"> </w:t>
      </w:r>
      <w:r>
        <w:t>kn,</w:t>
      </w:r>
      <w:r w:rsidR="00C15DE7">
        <w:t xml:space="preserve"> obveze za nedospjele mat</w:t>
      </w:r>
      <w:r w:rsidR="00E92782">
        <w:t>erijalne rashode u iznosu 43.137</w:t>
      </w:r>
      <w:r w:rsidR="00C15DE7">
        <w:t xml:space="preserve">, te </w:t>
      </w:r>
      <w:r w:rsidR="00E92782">
        <w:t>financijske rashode u iznosu 600</w:t>
      </w:r>
      <w:r w:rsidR="00C15DE7">
        <w:t xml:space="preserve"> kn..</w:t>
      </w:r>
      <w:r>
        <w:tab/>
      </w:r>
    </w:p>
    <w:p w:rsidR="00C15DE7" w:rsidRDefault="00C15DE7" w:rsidP="00FC5B3D"/>
    <w:p w:rsidR="00FC5B3D" w:rsidRDefault="006B79A0" w:rsidP="00FC5B3D">
      <w:r>
        <w:t>AOP 232 Višak</w:t>
      </w:r>
      <w:r w:rsidR="00FC5B3D">
        <w:t xml:space="preserve"> prihoda (.</w:t>
      </w:r>
      <w:r>
        <w:t>Preneseni manjak 2017 u iznosu od 26.507 kn. i višak 2018.u iznosu 41.009 kn.) iznosi 14.502</w:t>
      </w:r>
      <w:r w:rsidR="00452B46">
        <w:t xml:space="preserve"> kn.</w:t>
      </w:r>
    </w:p>
    <w:p w:rsidR="00FC5B3D" w:rsidRDefault="00FC5B3D" w:rsidP="00FC5B3D"/>
    <w:p w:rsidR="00FC5B3D" w:rsidRDefault="00FC5B3D" w:rsidP="00FC5B3D">
      <w:pPr>
        <w:rPr>
          <w:b/>
          <w:u w:val="single"/>
        </w:rPr>
      </w:pPr>
    </w:p>
    <w:p w:rsidR="00FC5B3D" w:rsidRDefault="00FC5B3D" w:rsidP="006B79A0"/>
    <w:p w:rsidR="00FC5B3D" w:rsidRDefault="00FC5B3D" w:rsidP="006B79A0"/>
    <w:p w:rsidR="00FC5B3D" w:rsidRDefault="00FC5B3D" w:rsidP="00FC5B3D">
      <w:r>
        <w:t xml:space="preserve">    </w:t>
      </w:r>
      <w:r w:rsidR="006B79A0">
        <w:t xml:space="preserve">   </w:t>
      </w:r>
      <w:r w:rsidR="00B41C19">
        <w:t>.</w:t>
      </w:r>
    </w:p>
    <w:p w:rsidR="00FC5B3D" w:rsidRDefault="00FC5B3D" w:rsidP="00FC5B3D"/>
    <w:p w:rsidR="006B79A0" w:rsidRPr="006B79A0" w:rsidRDefault="006B79A0" w:rsidP="006B79A0">
      <w:pPr>
        <w:ind w:left="720"/>
        <w:rPr>
          <w:u w:val="single"/>
        </w:rPr>
      </w:pPr>
    </w:p>
    <w:p w:rsidR="00FC5B3D" w:rsidRDefault="00FC5B3D" w:rsidP="00FC5B3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OBRAZAC PR-RAS</w:t>
      </w:r>
    </w:p>
    <w:p w:rsidR="00FC5B3D" w:rsidRDefault="00FC5B3D" w:rsidP="00FC5B3D">
      <w:pPr>
        <w:ind w:left="720"/>
        <w:rPr>
          <w:u w:val="single"/>
        </w:rPr>
      </w:pPr>
    </w:p>
    <w:p w:rsidR="00FC5B3D" w:rsidRDefault="00FC5B3D" w:rsidP="00FC5B3D">
      <w:pPr>
        <w:tabs>
          <w:tab w:val="right" w:pos="6660"/>
        </w:tabs>
        <w:ind w:right="1872"/>
        <w:jc w:val="both"/>
      </w:pPr>
      <w:r>
        <w:t>AOP 6</w:t>
      </w:r>
      <w:r w:rsidR="00083CE6">
        <w:t>29</w:t>
      </w:r>
      <w:r>
        <w:t xml:space="preserve"> UKUPNI PRIHODI                                                 3.</w:t>
      </w:r>
      <w:r w:rsidR="006B79A0">
        <w:t>331</w:t>
      </w:r>
      <w:r>
        <w:t>.</w:t>
      </w:r>
      <w:r w:rsidR="006B79A0">
        <w:t>595</w:t>
      </w:r>
      <w:r>
        <w:t xml:space="preserve"> kn </w:t>
      </w:r>
    </w:p>
    <w:p w:rsidR="00FC5B3D" w:rsidRDefault="00FC5B3D" w:rsidP="00FC5B3D">
      <w:pPr>
        <w:tabs>
          <w:tab w:val="right" w:pos="6660"/>
        </w:tabs>
        <w:ind w:right="1872"/>
        <w:jc w:val="both"/>
      </w:pPr>
      <w:r>
        <w:t xml:space="preserve">AOP </w:t>
      </w:r>
      <w:r w:rsidR="00083CE6">
        <w:t>630</w:t>
      </w:r>
      <w:r>
        <w:t xml:space="preserve"> UKUPNI RASHODI                                                3.</w:t>
      </w:r>
      <w:r w:rsidR="006B79A0">
        <w:t>217.957</w:t>
      </w:r>
      <w:r>
        <w:t xml:space="preserve"> kn</w:t>
      </w:r>
    </w:p>
    <w:p w:rsidR="00FC5B3D" w:rsidRDefault="00FC5B3D" w:rsidP="00FC5B3D">
      <w:pPr>
        <w:tabs>
          <w:tab w:val="right" w:pos="6660"/>
        </w:tabs>
        <w:ind w:right="1872"/>
        <w:jc w:val="both"/>
      </w:pPr>
      <w:r>
        <w:t>AOP 63</w:t>
      </w:r>
      <w:r w:rsidR="006B79A0">
        <w:t>1 VIŠAK</w:t>
      </w:r>
      <w:r>
        <w:t xml:space="preserve"> PRIHODA I PRIMITAKA                        </w:t>
      </w:r>
      <w:r w:rsidR="006B79A0">
        <w:t>41.009</w:t>
      </w:r>
      <w:r>
        <w:t xml:space="preserve"> kn</w:t>
      </w:r>
    </w:p>
    <w:p w:rsidR="00B61A82" w:rsidRDefault="00FC5B3D" w:rsidP="00FC5B3D">
      <w:pPr>
        <w:tabs>
          <w:tab w:val="right" w:pos="6660"/>
        </w:tabs>
        <w:ind w:right="1872"/>
        <w:jc w:val="both"/>
      </w:pPr>
      <w:r>
        <w:t>AOP63</w:t>
      </w:r>
      <w:r w:rsidR="00083CE6">
        <w:t xml:space="preserve">4 </w:t>
      </w:r>
      <w:r w:rsidR="00B61A82">
        <w:t xml:space="preserve">MANJAK PRIHODA PRENESENI </w:t>
      </w:r>
      <w:r w:rsidR="006B79A0">
        <w:t xml:space="preserve">                          26.507</w:t>
      </w:r>
      <w:r w:rsidR="00B61A82">
        <w:t xml:space="preserve"> kn</w:t>
      </w:r>
    </w:p>
    <w:p w:rsidR="00A87B4C" w:rsidRDefault="006B79A0" w:rsidP="00FC5B3D">
      <w:pPr>
        <w:tabs>
          <w:tab w:val="right" w:pos="6660"/>
        </w:tabs>
        <w:ind w:right="1872"/>
        <w:jc w:val="both"/>
      </w:pPr>
      <w:r>
        <w:t>AOP 635 VIŠAK</w:t>
      </w:r>
      <w:r w:rsidR="00A87B4C">
        <w:t xml:space="preserve"> PRIHODA U SLJED.RAZDOBLJU    </w:t>
      </w:r>
      <w:r w:rsidR="00F12682">
        <w:t xml:space="preserve">     14.502</w:t>
      </w:r>
      <w:r w:rsidR="00492E77">
        <w:t xml:space="preserve"> kn</w:t>
      </w:r>
    </w:p>
    <w:p w:rsidR="00FC5B3D" w:rsidRDefault="00FC5B3D" w:rsidP="00FC5B3D">
      <w:pPr>
        <w:tabs>
          <w:tab w:val="right" w:pos="6660"/>
        </w:tabs>
        <w:ind w:right="1872"/>
        <w:jc w:val="both"/>
      </w:pPr>
    </w:p>
    <w:p w:rsidR="00FC5B3D" w:rsidRDefault="00FC5B3D" w:rsidP="00FC5B3D">
      <w:pPr>
        <w:jc w:val="both"/>
      </w:pPr>
      <w:r>
        <w:t>AOP 6</w:t>
      </w:r>
      <w:r w:rsidR="000A4BDA">
        <w:t>29</w:t>
      </w:r>
      <w:r>
        <w:t xml:space="preserve"> : Ukupni prihodi i primici od </w:t>
      </w:r>
      <w:r w:rsidR="00027B1A">
        <w:t xml:space="preserve">3.331.595 </w:t>
      </w:r>
      <w:r>
        <w:t>kn sastoje se od:</w:t>
      </w:r>
    </w:p>
    <w:p w:rsidR="00FC5B3D" w:rsidRDefault="00FC5B3D" w:rsidP="00FC5B3D">
      <w:pPr>
        <w:jc w:val="both"/>
      </w:pPr>
      <w:r>
        <w:lastRenderedPageBreak/>
        <w:t xml:space="preserve">                     - kamata za depozite po viđenju u iznosu  </w:t>
      </w:r>
      <w:r w:rsidR="00027B1A">
        <w:t xml:space="preserve">28 </w:t>
      </w:r>
      <w:r>
        <w:t>kn</w:t>
      </w:r>
    </w:p>
    <w:p w:rsidR="00FC5B3D" w:rsidRDefault="00FC5B3D" w:rsidP="00FC5B3D">
      <w:pPr>
        <w:jc w:val="both"/>
      </w:pPr>
      <w:r>
        <w:t xml:space="preserve">                     - prihoda od  naplaćenih domarina u iznosu </w:t>
      </w:r>
      <w:r w:rsidR="00027B1A">
        <w:t xml:space="preserve">516.337 </w:t>
      </w:r>
      <w:r>
        <w:t>kn.</w:t>
      </w:r>
    </w:p>
    <w:p w:rsidR="00FC5B3D" w:rsidRDefault="00FC5B3D" w:rsidP="00FC5B3D">
      <w:pPr>
        <w:jc w:val="both"/>
      </w:pPr>
      <w:r>
        <w:t xml:space="preserve">                     - prihoda od Županije za rashoda poslovanja </w:t>
      </w:r>
      <w:r w:rsidR="00027B1A">
        <w:t xml:space="preserve">162.000 </w:t>
      </w:r>
      <w:r>
        <w:t>kn</w:t>
      </w:r>
    </w:p>
    <w:p w:rsidR="00FC5B3D" w:rsidRDefault="00FC5B3D" w:rsidP="00FC5B3D">
      <w:pPr>
        <w:jc w:val="both"/>
      </w:pPr>
      <w:r>
        <w:tab/>
        <w:t xml:space="preserve">         -</w:t>
      </w:r>
      <w:r>
        <w:tab/>
        <w:t>prihoda od subvencija domarine   529.200 kn</w:t>
      </w:r>
    </w:p>
    <w:p w:rsidR="00FC5B3D" w:rsidRDefault="00FC5B3D" w:rsidP="00FC5B3D">
      <w:pPr>
        <w:jc w:val="both"/>
      </w:pPr>
      <w:r>
        <w:t xml:space="preserve">                     - prihoda od Županije za investicijsko održavanje   </w:t>
      </w:r>
      <w:r w:rsidR="00027B1A">
        <w:t xml:space="preserve">82.476 </w:t>
      </w:r>
      <w:r>
        <w:t>kn</w:t>
      </w:r>
    </w:p>
    <w:p w:rsidR="00FC5B3D" w:rsidRDefault="00FC5B3D" w:rsidP="00FC5B3D">
      <w:pPr>
        <w:jc w:val="both"/>
      </w:pPr>
      <w:r>
        <w:tab/>
        <w:t xml:space="preserve">         - prihodi od Ministarstva znanosti, obrazovanja i športa za plaće i ostale rashode </w:t>
      </w:r>
    </w:p>
    <w:p w:rsidR="00FC5B3D" w:rsidRDefault="00FC5B3D" w:rsidP="00FC5B3D">
      <w:pPr>
        <w:jc w:val="both"/>
      </w:pPr>
      <w:r>
        <w:t xml:space="preserve">                       zaposlenika </w:t>
      </w:r>
      <w:r w:rsidR="000A4BDA">
        <w:t>2.0</w:t>
      </w:r>
      <w:r w:rsidR="00027B1A">
        <w:t xml:space="preserve">46.594 </w:t>
      </w:r>
      <w:r w:rsidR="000A4BDA">
        <w:t xml:space="preserve"> </w:t>
      </w:r>
      <w:r>
        <w:t xml:space="preserve">kn </w:t>
      </w:r>
    </w:p>
    <w:p w:rsidR="00FC5B3D" w:rsidRDefault="00FC5B3D" w:rsidP="00FC5B3D">
      <w:pPr>
        <w:jc w:val="both"/>
      </w:pPr>
      <w:r>
        <w:t>AOP 63</w:t>
      </w:r>
      <w:r w:rsidR="006B2648">
        <w:t>0</w:t>
      </w:r>
      <w:r>
        <w:t>: Ukupni rashodi i izdaci od 3</w:t>
      </w:r>
      <w:r w:rsidR="00027B1A">
        <w:t xml:space="preserve">.217.957 </w:t>
      </w:r>
      <w:r>
        <w:t>kn sastoje se od :</w:t>
      </w:r>
    </w:p>
    <w:p w:rsidR="00FC5B3D" w:rsidRDefault="00FC5B3D" w:rsidP="00FC5B3D">
      <w:pPr>
        <w:jc w:val="both"/>
      </w:pPr>
      <w:r>
        <w:t xml:space="preserve">                      - rashoda za zaposlene     2.</w:t>
      </w:r>
      <w:r w:rsidR="00724A05">
        <w:t>0</w:t>
      </w:r>
      <w:r w:rsidR="00027B1A">
        <w:t>52</w:t>
      </w:r>
      <w:r w:rsidR="00724A05">
        <w:t>.9</w:t>
      </w:r>
      <w:r w:rsidR="00027B1A">
        <w:t>13</w:t>
      </w:r>
      <w:r>
        <w:t xml:space="preserve"> kn.</w:t>
      </w:r>
    </w:p>
    <w:p w:rsidR="00FC5B3D" w:rsidRDefault="00FC5B3D" w:rsidP="00FC5B3D">
      <w:pPr>
        <w:jc w:val="both"/>
      </w:pPr>
      <w:r>
        <w:t xml:space="preserve">                      - materijalnih rashoda      1.</w:t>
      </w:r>
      <w:r w:rsidR="00027B1A">
        <w:t>159.020</w:t>
      </w:r>
      <w:r w:rsidR="00724A05">
        <w:t xml:space="preserve"> </w:t>
      </w:r>
      <w:r>
        <w:t>kn.</w:t>
      </w:r>
    </w:p>
    <w:p w:rsidR="00FC5B3D" w:rsidRDefault="00FC5B3D" w:rsidP="00FC5B3D">
      <w:pPr>
        <w:jc w:val="both"/>
      </w:pPr>
      <w:r>
        <w:t xml:space="preserve">                      - financijskih rashoda              6.</w:t>
      </w:r>
      <w:r w:rsidR="00027B1A">
        <w:t>024</w:t>
      </w:r>
      <w:r>
        <w:t xml:space="preserve"> kn.</w:t>
      </w:r>
    </w:p>
    <w:p w:rsidR="00FC5B3D" w:rsidRDefault="00FC5B3D" w:rsidP="00724A05">
      <w:pPr>
        <w:jc w:val="both"/>
      </w:pPr>
      <w:r>
        <w:t xml:space="preserve">                      - rashoda za nabavu proizvedene. </w:t>
      </w:r>
      <w:r w:rsidR="00724A05">
        <w:t>d</w:t>
      </w:r>
      <w:r>
        <w:t>ugotrajne</w:t>
      </w:r>
      <w:r w:rsidR="00724A05">
        <w:t xml:space="preserve"> imovin</w:t>
      </w:r>
      <w:r w:rsidR="00027B1A">
        <w:t xml:space="preserve"> 72.629</w:t>
      </w:r>
      <w:r>
        <w:t xml:space="preserve">                     - </w:t>
      </w:r>
    </w:p>
    <w:p w:rsidR="00FC5B3D" w:rsidRDefault="00FC5B3D" w:rsidP="00FC5B3D">
      <w:pPr>
        <w:jc w:val="both"/>
        <w:rPr>
          <w:sz w:val="16"/>
          <w:szCs w:val="16"/>
        </w:rPr>
      </w:pPr>
    </w:p>
    <w:p w:rsidR="00FC5B3D" w:rsidRDefault="001A3F79" w:rsidP="00FC5B3D">
      <w:pPr>
        <w:jc w:val="both"/>
      </w:pPr>
      <w:r>
        <w:t>KLASA:400-05/1</w:t>
      </w:r>
      <w:r w:rsidR="00027B1A">
        <w:t>9</w:t>
      </w:r>
      <w:r>
        <w:t>-01/01</w:t>
      </w:r>
      <w:r w:rsidR="00FC5B3D">
        <w:rPr>
          <w:sz w:val="16"/>
          <w:szCs w:val="16"/>
        </w:rPr>
        <w:tab/>
      </w:r>
      <w:r w:rsidR="00FC5B3D">
        <w:rPr>
          <w:sz w:val="16"/>
          <w:szCs w:val="16"/>
        </w:rPr>
        <w:tab/>
      </w:r>
    </w:p>
    <w:p w:rsidR="00FC5B3D" w:rsidRDefault="001A3F79" w:rsidP="00FC5B3D">
      <w:r>
        <w:t>URBROJ: 2117-123-05</w:t>
      </w:r>
      <w:r w:rsidR="0011361E">
        <w:t>-19-3</w:t>
      </w:r>
    </w:p>
    <w:p w:rsidR="00FC5B3D" w:rsidRDefault="00FC5B3D" w:rsidP="00FC5B3D"/>
    <w:p w:rsidR="00FC5B3D" w:rsidRDefault="00FC5B3D" w:rsidP="00FC5B3D"/>
    <w:p w:rsidR="00FC5B3D" w:rsidRDefault="00FC5B3D" w:rsidP="00FC5B3D">
      <w:r>
        <w:t>U Dubrovniku, 30. siječnja</w:t>
      </w:r>
      <w:r w:rsidR="001E70EA">
        <w:t xml:space="preserve"> 201</w:t>
      </w:r>
      <w:r w:rsidR="00C82411">
        <w:t>9</w:t>
      </w:r>
      <w:bookmarkStart w:id="0" w:name="_GoBack"/>
      <w:bookmarkEnd w:id="0"/>
      <w:r>
        <w:t>.godine</w:t>
      </w:r>
    </w:p>
    <w:p w:rsidR="00FC5B3D" w:rsidRDefault="00FC5B3D" w:rsidP="00FC5B3D"/>
    <w:p w:rsidR="00FC5B3D" w:rsidRDefault="00FC5B3D" w:rsidP="00FC5B3D"/>
    <w:p w:rsidR="00FC5B3D" w:rsidRDefault="00FC5B3D" w:rsidP="00FC5B3D">
      <w:r>
        <w:t xml:space="preserve">                                                                                                                  Ravnatelj:</w:t>
      </w:r>
    </w:p>
    <w:p w:rsidR="00FC5B3D" w:rsidRDefault="00FC5B3D" w:rsidP="00FC5B3D"/>
    <w:p w:rsidR="00FC5B3D" w:rsidRDefault="00FC5B3D" w:rsidP="00FC5B3D"/>
    <w:p w:rsidR="00FC5B3D" w:rsidRDefault="00FC5B3D" w:rsidP="00FC5B3D">
      <w:r>
        <w:t xml:space="preserve">                                                                                                                 Boris Njavro</w:t>
      </w:r>
    </w:p>
    <w:p w:rsidR="006B49C5" w:rsidRDefault="006B49C5"/>
    <w:sectPr w:rsidR="006B49C5" w:rsidSect="006B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4E6"/>
    <w:multiLevelType w:val="hybridMultilevel"/>
    <w:tmpl w:val="F4A27D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B3D"/>
    <w:rsid w:val="00027B1A"/>
    <w:rsid w:val="00083CE6"/>
    <w:rsid w:val="0009530F"/>
    <w:rsid w:val="000A4BDA"/>
    <w:rsid w:val="000F69E1"/>
    <w:rsid w:val="0011361E"/>
    <w:rsid w:val="001A3F79"/>
    <w:rsid w:val="001E70EA"/>
    <w:rsid w:val="003F6B05"/>
    <w:rsid w:val="00435D57"/>
    <w:rsid w:val="00452B46"/>
    <w:rsid w:val="004657CD"/>
    <w:rsid w:val="00492E77"/>
    <w:rsid w:val="004A69C6"/>
    <w:rsid w:val="0051349B"/>
    <w:rsid w:val="005C6EB2"/>
    <w:rsid w:val="006B2648"/>
    <w:rsid w:val="006B49C5"/>
    <w:rsid w:val="006B79A0"/>
    <w:rsid w:val="00724A05"/>
    <w:rsid w:val="00732017"/>
    <w:rsid w:val="007C23E0"/>
    <w:rsid w:val="00A87B4C"/>
    <w:rsid w:val="00B342AA"/>
    <w:rsid w:val="00B41C19"/>
    <w:rsid w:val="00B61A82"/>
    <w:rsid w:val="00C15DE7"/>
    <w:rsid w:val="00C82411"/>
    <w:rsid w:val="00DE260A"/>
    <w:rsid w:val="00E05999"/>
    <w:rsid w:val="00E92782"/>
    <w:rsid w:val="00EF6555"/>
    <w:rsid w:val="00F12682"/>
    <w:rsid w:val="00FC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9C7F-186D-47C1-8A40-DE8402CB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C5B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C5B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1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2019-01-30T08:03:00Z</cp:lastPrinted>
  <dcterms:created xsi:type="dcterms:W3CDTF">2018-01-28T14:39:00Z</dcterms:created>
  <dcterms:modified xsi:type="dcterms:W3CDTF">2019-01-30T08:06:00Z</dcterms:modified>
</cp:coreProperties>
</file>